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7C96F1" w14:textId="068D569C" w:rsidR="00A134E8" w:rsidRPr="00A134E8" w:rsidRDefault="00A134E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134E8">
        <w:rPr>
          <w:rFonts w:ascii="Times New Roman" w:hAnsi="Times New Roman" w:cs="Times New Roman"/>
          <w:b/>
          <w:bCs/>
          <w:sz w:val="28"/>
          <w:szCs w:val="28"/>
        </w:rPr>
        <w:t>Ответы на вопросы</w:t>
      </w:r>
      <w:r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A134E8">
        <w:rPr>
          <w:rFonts w:ascii="Times New Roman" w:hAnsi="Times New Roman" w:cs="Times New Roman"/>
          <w:b/>
          <w:bCs/>
          <w:sz w:val="28"/>
          <w:szCs w:val="28"/>
        </w:rPr>
        <w:t xml:space="preserve"> представленные в </w:t>
      </w:r>
      <w:r w:rsidRPr="00A134E8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Докладе для общественных консультаций «Обязательное подтверждение отчетности (информации) в Российской Федерации» Министерства финансов российской федерации от 30.09.2022</w:t>
      </w:r>
    </w:p>
    <w:p w14:paraId="227B98FF" w14:textId="6B294685" w:rsidR="00A134E8" w:rsidRDefault="00A134E8"/>
    <w:tbl>
      <w:tblPr>
        <w:tblW w:w="1545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"/>
        <w:gridCol w:w="6064"/>
        <w:gridCol w:w="689"/>
        <w:gridCol w:w="633"/>
        <w:gridCol w:w="662"/>
        <w:gridCol w:w="6804"/>
      </w:tblGrid>
      <w:tr w:rsidR="00B92D5A" w:rsidRPr="00B92D5A" w14:paraId="25F2293C" w14:textId="77777777" w:rsidTr="00B92D5A">
        <w:trPr>
          <w:trHeight w:val="900"/>
        </w:trPr>
        <w:tc>
          <w:tcPr>
            <w:tcW w:w="599" w:type="dxa"/>
            <w:shd w:val="clear" w:color="auto" w:fill="auto"/>
            <w:vAlign w:val="center"/>
            <w:hideMark/>
          </w:tcPr>
          <w:p w14:paraId="5867DA7A" w14:textId="77777777" w:rsidR="00B92D5A" w:rsidRPr="00B92D5A" w:rsidRDefault="00B92D5A" w:rsidP="00B92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</w:pPr>
            <w:r w:rsidRPr="00B92D5A"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  <w:t>№ п/п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3355BF4" w14:textId="77777777" w:rsidR="00B92D5A" w:rsidRPr="00B92D5A" w:rsidRDefault="00B92D5A" w:rsidP="00B92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</w:pPr>
            <w:r w:rsidRPr="00B92D5A"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  <w:t>Содержание вопроса</w:t>
            </w:r>
          </w:p>
        </w:tc>
        <w:tc>
          <w:tcPr>
            <w:tcW w:w="689" w:type="dxa"/>
            <w:shd w:val="clear" w:color="auto" w:fill="auto"/>
            <w:vAlign w:val="center"/>
            <w:hideMark/>
          </w:tcPr>
          <w:p w14:paraId="51156D1E" w14:textId="77777777" w:rsidR="00B92D5A" w:rsidRPr="00B92D5A" w:rsidRDefault="00B92D5A" w:rsidP="00B92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</w:pPr>
            <w:r w:rsidRPr="00B92D5A"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  <w:t xml:space="preserve">Да 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14:paraId="3E07EAB2" w14:textId="77777777" w:rsidR="00B92D5A" w:rsidRPr="00B92D5A" w:rsidRDefault="00B92D5A" w:rsidP="00B92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</w:pPr>
            <w:r w:rsidRPr="00B92D5A"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  <w:t>Нет</w:t>
            </w:r>
          </w:p>
        </w:tc>
        <w:tc>
          <w:tcPr>
            <w:tcW w:w="662" w:type="dxa"/>
            <w:shd w:val="clear" w:color="auto" w:fill="auto"/>
            <w:vAlign w:val="center"/>
            <w:hideMark/>
          </w:tcPr>
          <w:p w14:paraId="50C37D7D" w14:textId="77777777" w:rsidR="00B92D5A" w:rsidRPr="00B92D5A" w:rsidRDefault="00B92D5A" w:rsidP="00B92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</w:pPr>
            <w:r w:rsidRPr="00B92D5A"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  <w:t>Воздержался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14:paraId="76B2018B" w14:textId="77777777" w:rsidR="00B92D5A" w:rsidRPr="00B92D5A" w:rsidRDefault="00B92D5A" w:rsidP="00B92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</w:pPr>
            <w:r w:rsidRPr="00B92D5A"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  <w:t>Примечание/предложение</w:t>
            </w:r>
          </w:p>
        </w:tc>
      </w:tr>
      <w:tr w:rsidR="00B92D5A" w:rsidRPr="00B92D5A" w14:paraId="0CE589F6" w14:textId="77777777" w:rsidTr="00EA46E3">
        <w:trPr>
          <w:trHeight w:val="1800"/>
        </w:trPr>
        <w:tc>
          <w:tcPr>
            <w:tcW w:w="599" w:type="dxa"/>
            <w:shd w:val="clear" w:color="auto" w:fill="auto"/>
            <w:noWrap/>
            <w:vAlign w:val="bottom"/>
            <w:hideMark/>
          </w:tcPr>
          <w:p w14:paraId="5624A076" w14:textId="77777777" w:rsidR="00B92D5A" w:rsidRPr="00B92D5A" w:rsidRDefault="00B92D5A" w:rsidP="00B92D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562CBB83" w14:textId="77777777" w:rsidR="00B92D5A" w:rsidRPr="00B92D5A" w:rsidRDefault="00B92D5A" w:rsidP="00B92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</w:pPr>
            <w:r w:rsidRPr="00B92D5A"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  <w:t>1)</w:t>
            </w:r>
            <w:r w:rsidRPr="00B92D5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bidi="ar-SA"/>
              </w:rPr>
              <w:t>     </w:t>
            </w:r>
            <w:r w:rsidRPr="00B92D5A"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  <w:t>Согласны ли Вы с тем, что в основе системы общих принципов установления случаев обязательного подтверждения отчетности (информации) должно лежать понимание главной цели и назначения подтверждения отчетности (информации), а именно: обеспечение информационных потребностей и интересов заинтересованных пользователей отчетности (информации)?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0D2278F8" w14:textId="77777777" w:rsidR="00B92D5A" w:rsidRPr="00B92D5A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E87768A" w14:textId="03D6CE1C" w:rsidR="00B92D5A" w:rsidRPr="00EA74FA" w:rsidRDefault="00022C40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EA74FA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нет</w:t>
            </w:r>
          </w:p>
        </w:tc>
        <w:tc>
          <w:tcPr>
            <w:tcW w:w="662" w:type="dxa"/>
            <w:shd w:val="clear" w:color="auto" w:fill="auto"/>
            <w:noWrap/>
            <w:vAlign w:val="center"/>
            <w:hideMark/>
          </w:tcPr>
          <w:p w14:paraId="2DDB9208" w14:textId="77777777" w:rsidR="00B92D5A" w:rsidRPr="00EA74FA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5B7E0729" w14:textId="795E460B" w:rsidR="00B92D5A" w:rsidRPr="00EA74FA" w:rsidRDefault="00022C40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EA74FA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Помимо информационных потребностей, аудит позволяет создать в стране базу более достоверной отчетности, которая используется различными органами власти; федеральными, региональными, муниципальными органами власти, например, для формирования бюджетов различного уровня. </w:t>
            </w:r>
          </w:p>
        </w:tc>
      </w:tr>
      <w:tr w:rsidR="00B92D5A" w:rsidRPr="00B92D5A" w14:paraId="1974849A" w14:textId="77777777" w:rsidTr="00EA46E3">
        <w:trPr>
          <w:trHeight w:val="558"/>
        </w:trPr>
        <w:tc>
          <w:tcPr>
            <w:tcW w:w="599" w:type="dxa"/>
            <w:shd w:val="clear" w:color="auto" w:fill="auto"/>
            <w:noWrap/>
            <w:vAlign w:val="bottom"/>
            <w:hideMark/>
          </w:tcPr>
          <w:p w14:paraId="5CEA6294" w14:textId="77777777" w:rsidR="00B92D5A" w:rsidRPr="00B92D5A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6D4BB28" w14:textId="77777777" w:rsidR="00B92D5A" w:rsidRPr="00B92D5A" w:rsidRDefault="00B92D5A" w:rsidP="00B92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</w:pPr>
            <w:r w:rsidRPr="00B92D5A"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  <w:t>2)</w:t>
            </w:r>
            <w:r w:rsidRPr="00B92D5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bidi="ar-SA"/>
              </w:rPr>
              <w:t>     </w:t>
            </w:r>
            <w:r w:rsidRPr="00B92D5A"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  <w:t>Поддерживаете ли Вы следующие общие принципы установления случаев обязательного подтверждения отчетности (информации):</w:t>
            </w:r>
            <w:r w:rsidRPr="00B92D5A"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  <w:br/>
              <w:t>a.     наличие достаточно широкого круга пользователей предмета подтверждения;</w:t>
            </w:r>
            <w:r w:rsidRPr="00B92D5A"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  <w:br/>
              <w:t>b.     заинтересованность пользователей предмета подтверждения в достоверности предмета подтверждения;</w:t>
            </w:r>
            <w:r w:rsidRPr="00B92D5A"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  <w:br/>
              <w:t>c.      отсутствие у пользователей предмета подтверждения возможности, в том числе права и (или) компетенции, вынести собственное суждение о достоверности этого предмета;</w:t>
            </w:r>
            <w:r w:rsidRPr="00B92D5A"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  <w:br/>
              <w:t xml:space="preserve">d.     применение в конкретных случаях таких форм подтверждения отчетности (информации), которые обеспечивают реализацию интереса пользователей предмета подтверждения при </w:t>
            </w:r>
            <w:r w:rsidRPr="00B92D5A"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  <w:lastRenderedPageBreak/>
              <w:t>разумной величине затрат на проведение подтверждения отчетности (информации) (баланс выгод и затрат);</w:t>
            </w:r>
            <w:r w:rsidRPr="00B92D5A"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  <w:br/>
              <w:t>e.     наличие возможности проверить качество проведения подтверждения отчетности (информации)?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4A1CBCE1" w14:textId="77777777" w:rsidR="00B92D5A" w:rsidRPr="00B92D5A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4B86EB4A" w14:textId="77777777" w:rsidR="00B92D5A" w:rsidRPr="00EA74FA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62" w:type="dxa"/>
            <w:shd w:val="clear" w:color="auto" w:fill="auto"/>
            <w:noWrap/>
            <w:vAlign w:val="center"/>
            <w:hideMark/>
          </w:tcPr>
          <w:p w14:paraId="11FD50C6" w14:textId="77777777" w:rsidR="00B92D5A" w:rsidRPr="00EA74FA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3E107C12" w14:textId="61E07932" w:rsidR="00B92D5A" w:rsidRPr="00EA74FA" w:rsidRDefault="00A134E8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EA74FA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Эти принципы поддерживаю, но считаю надо их надо дополнить</w:t>
            </w:r>
            <w:r w:rsidR="00022C40" w:rsidRPr="00EA74FA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масштабом деятельности организации</w:t>
            </w:r>
            <w:r w:rsidR="00B8491D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, </w:t>
            </w:r>
            <w:proofErr w:type="gramStart"/>
            <w:r w:rsidR="00EB332F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организациями</w:t>
            </w:r>
            <w:proofErr w:type="gramEnd"/>
            <w:r w:rsidR="00EB332F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</w:t>
            </w:r>
            <w:r w:rsidR="00B8491D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получ</w:t>
            </w:r>
            <w:r w:rsidR="00EB332F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ающими кредиты,</w:t>
            </w:r>
            <w:r w:rsidR="00B8491D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государственную помо</w:t>
            </w:r>
            <w:r w:rsidR="00EB332F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щь.</w:t>
            </w:r>
          </w:p>
        </w:tc>
      </w:tr>
      <w:tr w:rsidR="00B92D5A" w:rsidRPr="00B92D5A" w14:paraId="3CDC48AA" w14:textId="77777777" w:rsidTr="00EA46E3">
        <w:trPr>
          <w:trHeight w:val="900"/>
        </w:trPr>
        <w:tc>
          <w:tcPr>
            <w:tcW w:w="599" w:type="dxa"/>
            <w:shd w:val="clear" w:color="auto" w:fill="auto"/>
            <w:noWrap/>
            <w:vAlign w:val="bottom"/>
            <w:hideMark/>
          </w:tcPr>
          <w:p w14:paraId="260FB50E" w14:textId="77777777" w:rsidR="00B92D5A" w:rsidRPr="00B92D5A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43A19AE6" w14:textId="77777777" w:rsidR="00B92D5A" w:rsidRPr="00B92D5A" w:rsidRDefault="00B92D5A" w:rsidP="00B92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</w:pPr>
            <w:r w:rsidRPr="00B92D5A"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  <w:t>3)</w:t>
            </w:r>
            <w:r w:rsidRPr="00B92D5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bidi="ar-SA"/>
              </w:rPr>
              <w:t>     </w:t>
            </w:r>
            <w:r w:rsidRPr="00B92D5A"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  <w:t>Какие общие принципы установления случаев обязательного подтверждения отчетности (информации), приведенные в вопросе 2, представляются Вам лишними или неверными?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29C047F7" w14:textId="77777777" w:rsidR="00B92D5A" w:rsidRPr="00B92D5A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5095A379" w14:textId="77777777" w:rsidR="00B92D5A" w:rsidRPr="00EA74FA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62" w:type="dxa"/>
            <w:shd w:val="clear" w:color="auto" w:fill="auto"/>
            <w:noWrap/>
            <w:vAlign w:val="center"/>
            <w:hideMark/>
          </w:tcPr>
          <w:p w14:paraId="17AD4382" w14:textId="77777777" w:rsidR="00B92D5A" w:rsidRPr="00EA74FA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6D0390F0" w14:textId="7E990349" w:rsidR="00B92D5A" w:rsidRPr="00EA74FA" w:rsidRDefault="00A134E8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proofErr w:type="gramStart"/>
            <w:r w:rsidRPr="00EA74FA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.Лишних</w:t>
            </w:r>
            <w:proofErr w:type="gramEnd"/>
            <w:r w:rsidRPr="00EA74FA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нет.</w:t>
            </w:r>
          </w:p>
        </w:tc>
      </w:tr>
      <w:tr w:rsidR="00B92D5A" w:rsidRPr="00B92D5A" w14:paraId="0414604E" w14:textId="77777777" w:rsidTr="00EA46E3">
        <w:trPr>
          <w:trHeight w:val="900"/>
        </w:trPr>
        <w:tc>
          <w:tcPr>
            <w:tcW w:w="599" w:type="dxa"/>
            <w:shd w:val="clear" w:color="auto" w:fill="auto"/>
            <w:noWrap/>
            <w:vAlign w:val="bottom"/>
            <w:hideMark/>
          </w:tcPr>
          <w:p w14:paraId="69DC76CD" w14:textId="77777777" w:rsidR="00B92D5A" w:rsidRPr="00B92D5A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49C67688" w14:textId="77777777" w:rsidR="00B92D5A" w:rsidRPr="00B92D5A" w:rsidRDefault="00B92D5A" w:rsidP="00B92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</w:pPr>
            <w:r w:rsidRPr="00B92D5A"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  <w:t>4)</w:t>
            </w:r>
            <w:r w:rsidRPr="00B92D5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bidi="ar-SA"/>
              </w:rPr>
              <w:t>     </w:t>
            </w:r>
            <w:r w:rsidRPr="00B92D5A"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  <w:t>Какие общие принципы установления случаев обязательного подтверждения отчетности (информации) Вы могли бы предложить в дополнение к приведенным в вопросе 2?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5DBE1400" w14:textId="77777777" w:rsidR="00B92D5A" w:rsidRPr="00B92D5A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6012209C" w14:textId="77777777" w:rsidR="00B92D5A" w:rsidRPr="00EA74FA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62" w:type="dxa"/>
            <w:shd w:val="clear" w:color="auto" w:fill="auto"/>
            <w:noWrap/>
            <w:vAlign w:val="center"/>
            <w:hideMark/>
          </w:tcPr>
          <w:p w14:paraId="3279EDFE" w14:textId="77777777" w:rsidR="00B92D5A" w:rsidRPr="00EA74FA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0AAC03A4" w14:textId="3A0F2DBB" w:rsidR="00B92D5A" w:rsidRPr="00EA74FA" w:rsidRDefault="00A134E8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EA74FA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Масштабы деятельности</w:t>
            </w:r>
          </w:p>
        </w:tc>
      </w:tr>
      <w:tr w:rsidR="00B92D5A" w:rsidRPr="00B92D5A" w14:paraId="10111AA8" w14:textId="77777777" w:rsidTr="00EA46E3">
        <w:trPr>
          <w:trHeight w:val="900"/>
        </w:trPr>
        <w:tc>
          <w:tcPr>
            <w:tcW w:w="599" w:type="dxa"/>
            <w:shd w:val="clear" w:color="auto" w:fill="auto"/>
            <w:noWrap/>
            <w:vAlign w:val="bottom"/>
            <w:hideMark/>
          </w:tcPr>
          <w:p w14:paraId="1CBF4CE1" w14:textId="77777777" w:rsidR="00B92D5A" w:rsidRPr="00B92D5A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71F52495" w14:textId="77777777" w:rsidR="00B92D5A" w:rsidRPr="00B92D5A" w:rsidRDefault="00B92D5A" w:rsidP="00B92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</w:pPr>
            <w:r w:rsidRPr="00B92D5A"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  <w:t>5)</w:t>
            </w:r>
            <w:r w:rsidRPr="00B92D5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bidi="ar-SA"/>
              </w:rPr>
              <w:t>     </w:t>
            </w:r>
            <w:r w:rsidRPr="00B92D5A"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  <w:t>Согласны ли Вы с тем, что в основе установления случаев обязательного подтверждения отчетности (информации) должна лежать общественная значимость аудируемого лица?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648967F4" w14:textId="77777777" w:rsidR="00B92D5A" w:rsidRPr="00B92D5A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0665F75A" w14:textId="65E92A77" w:rsidR="00B92D5A" w:rsidRPr="00EA74FA" w:rsidRDefault="00A134E8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EA74FA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нет</w:t>
            </w:r>
          </w:p>
        </w:tc>
        <w:tc>
          <w:tcPr>
            <w:tcW w:w="662" w:type="dxa"/>
            <w:shd w:val="clear" w:color="auto" w:fill="auto"/>
            <w:noWrap/>
            <w:vAlign w:val="center"/>
            <w:hideMark/>
          </w:tcPr>
          <w:p w14:paraId="10CEE6E7" w14:textId="77777777" w:rsidR="00B92D5A" w:rsidRPr="00EA74FA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6C7CF007" w14:textId="61700BC1" w:rsidR="00B92D5A" w:rsidRPr="00EA74FA" w:rsidRDefault="00EA74F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EA74FA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В том смысле, в котором понимается сегодня общественная значимость организаций.</w:t>
            </w:r>
          </w:p>
        </w:tc>
      </w:tr>
      <w:tr w:rsidR="00B92D5A" w:rsidRPr="00B92D5A" w14:paraId="17FE70CD" w14:textId="77777777" w:rsidTr="00EA46E3">
        <w:trPr>
          <w:trHeight w:val="1200"/>
        </w:trPr>
        <w:tc>
          <w:tcPr>
            <w:tcW w:w="599" w:type="dxa"/>
            <w:shd w:val="clear" w:color="auto" w:fill="auto"/>
            <w:noWrap/>
            <w:vAlign w:val="bottom"/>
            <w:hideMark/>
          </w:tcPr>
          <w:p w14:paraId="7B3857E6" w14:textId="77777777" w:rsidR="00B92D5A" w:rsidRPr="00B92D5A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3B910D96" w14:textId="77777777" w:rsidR="00B92D5A" w:rsidRPr="00B92D5A" w:rsidRDefault="00B92D5A" w:rsidP="00B92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</w:pPr>
            <w:r w:rsidRPr="00B92D5A"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  <w:t>6)</w:t>
            </w:r>
            <w:r w:rsidRPr="00B92D5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bidi="ar-SA"/>
              </w:rPr>
              <w:t>     </w:t>
            </w:r>
            <w:r w:rsidRPr="00B92D5A"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  <w:t>Подтверждаете ли Вы обоснованность следующих критериев общественной значимости аудируемых лиц: организационно-правовая форма, вид деятельности, масштабы деятельности, а также комбинаций этих критериев?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46C31739" w14:textId="0F730664" w:rsidR="00B92D5A" w:rsidRPr="00B92D5A" w:rsidRDefault="00EA74F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да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455EB67B" w14:textId="227FE327" w:rsidR="00B92D5A" w:rsidRPr="00EA74FA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62" w:type="dxa"/>
            <w:shd w:val="clear" w:color="auto" w:fill="auto"/>
            <w:noWrap/>
            <w:vAlign w:val="center"/>
            <w:hideMark/>
          </w:tcPr>
          <w:p w14:paraId="5D8B5F2E" w14:textId="77777777" w:rsidR="00B92D5A" w:rsidRPr="00EA74FA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46CF4106" w14:textId="77777777" w:rsidR="00B92D5A" w:rsidRPr="00EA74FA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B92D5A" w:rsidRPr="00B92D5A" w14:paraId="08326D43" w14:textId="77777777" w:rsidTr="00EA46E3">
        <w:trPr>
          <w:trHeight w:val="600"/>
        </w:trPr>
        <w:tc>
          <w:tcPr>
            <w:tcW w:w="599" w:type="dxa"/>
            <w:shd w:val="clear" w:color="auto" w:fill="auto"/>
            <w:noWrap/>
            <w:vAlign w:val="bottom"/>
            <w:hideMark/>
          </w:tcPr>
          <w:p w14:paraId="173A3859" w14:textId="77777777" w:rsidR="00B92D5A" w:rsidRPr="00B92D5A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F9079F0" w14:textId="77777777" w:rsidR="00B92D5A" w:rsidRPr="00B92D5A" w:rsidRDefault="00B92D5A" w:rsidP="00B92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</w:pPr>
            <w:r w:rsidRPr="00B92D5A"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  <w:t>7)</w:t>
            </w:r>
            <w:r w:rsidRPr="00B92D5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bidi="ar-SA"/>
              </w:rPr>
              <w:t>     </w:t>
            </w:r>
            <w:r w:rsidRPr="00B92D5A"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  <w:t>Какие критерии общественной значимости аудируемых лиц, приведенные в вопросе 6, представляются Вам лишними или неверными?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54A2AA3A" w14:textId="342878A6" w:rsidR="00B92D5A" w:rsidRPr="00B92D5A" w:rsidRDefault="00A134E8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-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F695C31" w14:textId="0FA9584B" w:rsidR="00B92D5A" w:rsidRPr="00EA74FA" w:rsidRDefault="00A134E8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EA74FA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-</w:t>
            </w:r>
          </w:p>
        </w:tc>
        <w:tc>
          <w:tcPr>
            <w:tcW w:w="662" w:type="dxa"/>
            <w:shd w:val="clear" w:color="auto" w:fill="auto"/>
            <w:noWrap/>
            <w:vAlign w:val="center"/>
            <w:hideMark/>
          </w:tcPr>
          <w:p w14:paraId="0802BDF0" w14:textId="6EACDC82" w:rsidR="00B92D5A" w:rsidRPr="00EA74FA" w:rsidRDefault="00A134E8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EA74FA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-</w:t>
            </w: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5ABB8D6B" w14:textId="77777777" w:rsidR="00DE5526" w:rsidRDefault="00DE5526" w:rsidP="00DE5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EA74FA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Из числа общественно-значимых организаций должны быть исключены организации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с долей госсобственности более 25%, например, </w:t>
            </w:r>
            <w:r w:rsidRPr="00EA74FA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АО и ООО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,</w:t>
            </w:r>
            <w:r w:rsidRPr="00EA74FA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при выполнении двух условий одновременно:</w:t>
            </w:r>
            <w:r w:rsidRPr="00EA74FA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выручк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а</w:t>
            </w:r>
            <w:r w:rsidRPr="00EA74FA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менее 800 млн. руб., актив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ы </w:t>
            </w:r>
            <w:r w:rsidRPr="00EA74FA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менее 400 млн. руб.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, при этом для них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необходимо оставить обязательный аудит.</w:t>
            </w:r>
          </w:p>
          <w:p w14:paraId="6C3D56A8" w14:textId="01758AE1" w:rsidR="00B92D5A" w:rsidRPr="00EA74FA" w:rsidRDefault="00DE5526" w:rsidP="00DE5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Это снизит финансовую и ресурсную нагрузку на эти предприятия (проведение конкурсов, повышенная стоимость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lastRenderedPageBreak/>
              <w:t>аудита и т.п.)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, а контроль в виде обязательного аудита останется.</w:t>
            </w:r>
          </w:p>
        </w:tc>
      </w:tr>
      <w:tr w:rsidR="00B92D5A" w:rsidRPr="00B92D5A" w14:paraId="2FFE1A6F" w14:textId="77777777" w:rsidTr="00EA46E3">
        <w:trPr>
          <w:trHeight w:val="600"/>
        </w:trPr>
        <w:tc>
          <w:tcPr>
            <w:tcW w:w="599" w:type="dxa"/>
            <w:shd w:val="clear" w:color="auto" w:fill="auto"/>
            <w:noWrap/>
            <w:vAlign w:val="bottom"/>
            <w:hideMark/>
          </w:tcPr>
          <w:p w14:paraId="11964B21" w14:textId="77777777" w:rsidR="00B92D5A" w:rsidRPr="00B92D5A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4DCCF5C6" w14:textId="77777777" w:rsidR="00B92D5A" w:rsidRPr="00B92D5A" w:rsidRDefault="00B92D5A" w:rsidP="00B92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</w:pPr>
            <w:r w:rsidRPr="00B92D5A"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  <w:t>8)</w:t>
            </w:r>
            <w:r w:rsidRPr="00B92D5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bidi="ar-SA"/>
              </w:rPr>
              <w:t>     </w:t>
            </w:r>
            <w:r w:rsidRPr="00B92D5A"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  <w:t>Какие критерии общественной значимости аудируемых лиц Вы могли бы предложить в дополнение к приведенным в вопросе 6?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4AFD7D07" w14:textId="77777777" w:rsidR="00B92D5A" w:rsidRPr="00B92D5A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9B2560C" w14:textId="77777777" w:rsidR="00B92D5A" w:rsidRPr="00EA74FA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62" w:type="dxa"/>
            <w:shd w:val="clear" w:color="auto" w:fill="auto"/>
            <w:noWrap/>
            <w:vAlign w:val="center"/>
            <w:hideMark/>
          </w:tcPr>
          <w:p w14:paraId="499C08C3" w14:textId="77777777" w:rsidR="00B92D5A" w:rsidRPr="00EA74FA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02090B2B" w14:textId="77777777" w:rsidR="00B92D5A" w:rsidRPr="00EA74FA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B92D5A" w:rsidRPr="00B92D5A" w14:paraId="4AC1940F" w14:textId="77777777" w:rsidTr="00EA46E3">
        <w:trPr>
          <w:trHeight w:val="900"/>
        </w:trPr>
        <w:tc>
          <w:tcPr>
            <w:tcW w:w="599" w:type="dxa"/>
            <w:shd w:val="clear" w:color="auto" w:fill="auto"/>
            <w:noWrap/>
            <w:vAlign w:val="bottom"/>
            <w:hideMark/>
          </w:tcPr>
          <w:p w14:paraId="4248D570" w14:textId="77777777" w:rsidR="00B92D5A" w:rsidRPr="00B92D5A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7F31149B" w14:textId="77777777" w:rsidR="00B92D5A" w:rsidRPr="00B92D5A" w:rsidRDefault="00B92D5A" w:rsidP="00B92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</w:pPr>
            <w:r w:rsidRPr="00B92D5A"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  <w:t>9)</w:t>
            </w:r>
            <w:r w:rsidRPr="00B92D5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bidi="ar-SA"/>
              </w:rPr>
              <w:t>     </w:t>
            </w:r>
            <w:r w:rsidRPr="00B92D5A"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  <w:t>Считаете ли Вы случаи проведения обязательного аудита, установленные законодательством Российской Федерации в настоящее время (см. приложение № 1), необходимыми, обоснованными и достаточными?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18F0863B" w14:textId="497E6E7A" w:rsidR="00B92D5A" w:rsidRPr="00B92D5A" w:rsidRDefault="00EA46E3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Да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5E5A4C17" w14:textId="77777777" w:rsidR="00B92D5A" w:rsidRPr="00EA74FA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62" w:type="dxa"/>
            <w:shd w:val="clear" w:color="auto" w:fill="auto"/>
            <w:noWrap/>
            <w:vAlign w:val="center"/>
            <w:hideMark/>
          </w:tcPr>
          <w:p w14:paraId="4925F335" w14:textId="77777777" w:rsidR="00B92D5A" w:rsidRPr="00EA74FA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4FF024D3" w14:textId="77777777" w:rsidR="00B92D5A" w:rsidRPr="00EA74FA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B92D5A" w:rsidRPr="00B92D5A" w14:paraId="510EF602" w14:textId="77777777" w:rsidTr="00EA46E3">
        <w:trPr>
          <w:trHeight w:val="900"/>
        </w:trPr>
        <w:tc>
          <w:tcPr>
            <w:tcW w:w="599" w:type="dxa"/>
            <w:shd w:val="clear" w:color="auto" w:fill="auto"/>
            <w:noWrap/>
            <w:vAlign w:val="bottom"/>
            <w:hideMark/>
          </w:tcPr>
          <w:p w14:paraId="7F59E261" w14:textId="77777777" w:rsidR="00B92D5A" w:rsidRPr="00B92D5A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364EA8C3" w14:textId="77777777" w:rsidR="00B92D5A" w:rsidRPr="00B92D5A" w:rsidRDefault="00B92D5A" w:rsidP="00B92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</w:pPr>
            <w:r w:rsidRPr="00B92D5A"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  <w:t>10)</w:t>
            </w:r>
            <w:r w:rsidRPr="00B92D5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bidi="ar-SA"/>
              </w:rPr>
              <w:t>  </w:t>
            </w:r>
            <w:r w:rsidRPr="00B92D5A"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  <w:t>Какие случаи проведения обязательного аудита, установленные законодательством Российской Федерации в настоящее время (см. приложение № 1), представляются Вам лишними?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02AD0EB2" w14:textId="77404F99" w:rsidR="00B92D5A" w:rsidRPr="00B92D5A" w:rsidRDefault="00A134E8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-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44196B93" w14:textId="793A91DF" w:rsidR="00B92D5A" w:rsidRPr="00EA74FA" w:rsidRDefault="00A134E8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EA74FA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-</w:t>
            </w:r>
          </w:p>
        </w:tc>
        <w:tc>
          <w:tcPr>
            <w:tcW w:w="662" w:type="dxa"/>
            <w:shd w:val="clear" w:color="auto" w:fill="auto"/>
            <w:noWrap/>
            <w:vAlign w:val="center"/>
            <w:hideMark/>
          </w:tcPr>
          <w:p w14:paraId="1E40C6FD" w14:textId="56FB0A6D" w:rsidR="00B92D5A" w:rsidRPr="00EA74FA" w:rsidRDefault="00A134E8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EA74FA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-</w:t>
            </w: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361EA78F" w14:textId="7C69A628" w:rsidR="00B92D5A" w:rsidRPr="00EA74FA" w:rsidRDefault="00EA46E3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EA74FA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Лишних нет.</w:t>
            </w:r>
          </w:p>
        </w:tc>
      </w:tr>
      <w:tr w:rsidR="00B92D5A" w:rsidRPr="00B92D5A" w14:paraId="77B879AB" w14:textId="77777777" w:rsidTr="00EA46E3">
        <w:trPr>
          <w:trHeight w:val="900"/>
        </w:trPr>
        <w:tc>
          <w:tcPr>
            <w:tcW w:w="599" w:type="dxa"/>
            <w:shd w:val="clear" w:color="auto" w:fill="auto"/>
            <w:noWrap/>
            <w:vAlign w:val="bottom"/>
            <w:hideMark/>
          </w:tcPr>
          <w:p w14:paraId="46009B7E" w14:textId="77777777" w:rsidR="00B92D5A" w:rsidRPr="00B92D5A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05A18C7" w14:textId="77777777" w:rsidR="00B92D5A" w:rsidRPr="00B92D5A" w:rsidRDefault="00B92D5A" w:rsidP="00B92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</w:pPr>
            <w:r w:rsidRPr="00B92D5A"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  <w:t>11)</w:t>
            </w:r>
            <w:r w:rsidRPr="00B92D5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bidi="ar-SA"/>
              </w:rPr>
              <w:t>  </w:t>
            </w:r>
            <w:r w:rsidRPr="00B92D5A"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  <w:t>Какие случаи проведения обязательного аудита Вы могли бы предложить в дополнение к установленным законодательством Российской Федерации в настоящее время (см. приложение № 1)?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3B754244" w14:textId="77CBDF85" w:rsidR="00B92D5A" w:rsidRPr="00B92D5A" w:rsidRDefault="00A134E8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-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1C7BF87B" w14:textId="634AEF0B" w:rsidR="00B92D5A" w:rsidRPr="00EA74FA" w:rsidRDefault="00A134E8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EA74FA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-</w:t>
            </w:r>
          </w:p>
        </w:tc>
        <w:tc>
          <w:tcPr>
            <w:tcW w:w="662" w:type="dxa"/>
            <w:shd w:val="clear" w:color="auto" w:fill="auto"/>
            <w:noWrap/>
            <w:vAlign w:val="center"/>
            <w:hideMark/>
          </w:tcPr>
          <w:p w14:paraId="5AF84EFD" w14:textId="4CC17168" w:rsidR="00B92D5A" w:rsidRPr="00EA74FA" w:rsidRDefault="00A134E8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EA74FA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-</w:t>
            </w: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02FB249E" w14:textId="77777777" w:rsidR="00B92D5A" w:rsidRPr="00EA74FA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B92D5A" w:rsidRPr="00B92D5A" w14:paraId="4DBA555B" w14:textId="77777777" w:rsidTr="00EA46E3">
        <w:trPr>
          <w:trHeight w:val="1200"/>
        </w:trPr>
        <w:tc>
          <w:tcPr>
            <w:tcW w:w="599" w:type="dxa"/>
            <w:shd w:val="clear" w:color="auto" w:fill="auto"/>
            <w:noWrap/>
            <w:vAlign w:val="bottom"/>
            <w:hideMark/>
          </w:tcPr>
          <w:p w14:paraId="7B207EC5" w14:textId="77777777" w:rsidR="00B92D5A" w:rsidRPr="00B92D5A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8AC40D5" w14:textId="77777777" w:rsidR="00B92D5A" w:rsidRPr="00B92D5A" w:rsidRDefault="00B92D5A" w:rsidP="00B92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</w:pPr>
            <w:r w:rsidRPr="00B92D5A"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  <w:t>12)</w:t>
            </w:r>
            <w:r w:rsidRPr="00B92D5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bidi="ar-SA"/>
              </w:rPr>
              <w:t>  </w:t>
            </w:r>
            <w:r w:rsidRPr="00B92D5A"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  <w:t>Какие случаи проведения обязательного аудита, установленные законодательством Российской Федерации в настоящее время (см. приложение № 1), могли бы быть заменены иными формами обязательного подтверждения отчетности (информации)?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733FE931" w14:textId="77777777" w:rsidR="00B92D5A" w:rsidRPr="00B92D5A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5E1F761" w14:textId="77777777" w:rsidR="00B92D5A" w:rsidRPr="00EA74FA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62" w:type="dxa"/>
            <w:shd w:val="clear" w:color="auto" w:fill="auto"/>
            <w:noWrap/>
            <w:vAlign w:val="center"/>
            <w:hideMark/>
          </w:tcPr>
          <w:p w14:paraId="78DC4ABB" w14:textId="77777777" w:rsidR="00B92D5A" w:rsidRPr="00EA74FA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362BE9EF" w14:textId="2BB43D75" w:rsidR="00B92D5A" w:rsidRPr="00EA74FA" w:rsidRDefault="00EA46E3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EA74FA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Такие случаи отсутствуют</w:t>
            </w:r>
          </w:p>
        </w:tc>
      </w:tr>
      <w:tr w:rsidR="00B92D5A" w:rsidRPr="00B92D5A" w14:paraId="09B1A984" w14:textId="77777777" w:rsidTr="00EA46E3">
        <w:trPr>
          <w:trHeight w:val="1200"/>
        </w:trPr>
        <w:tc>
          <w:tcPr>
            <w:tcW w:w="599" w:type="dxa"/>
            <w:shd w:val="clear" w:color="auto" w:fill="auto"/>
            <w:noWrap/>
            <w:vAlign w:val="bottom"/>
            <w:hideMark/>
          </w:tcPr>
          <w:p w14:paraId="0069749B" w14:textId="77777777" w:rsidR="00B92D5A" w:rsidRPr="00B92D5A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68AB0B0A" w14:textId="77777777" w:rsidR="00B92D5A" w:rsidRPr="00B92D5A" w:rsidRDefault="00B92D5A" w:rsidP="00B92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</w:pPr>
            <w:r w:rsidRPr="00B92D5A"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  <w:t>13)</w:t>
            </w:r>
            <w:r w:rsidRPr="00B92D5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bidi="ar-SA"/>
              </w:rPr>
              <w:t>  </w:t>
            </w:r>
            <w:r w:rsidRPr="00B92D5A"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  <w:t>Считаете ли Вы случаи отличного от обязательного аудита обязательного подтверждения отчетности (информации), установленные законодательством Российской Федерации в настоящее время, необходимыми, обоснованными и достаточными?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04D36956" w14:textId="77777777" w:rsidR="00B92D5A" w:rsidRPr="00B92D5A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3D7CBCEB" w14:textId="77777777" w:rsidR="00B92D5A" w:rsidRPr="00EA74FA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62" w:type="dxa"/>
            <w:shd w:val="clear" w:color="auto" w:fill="auto"/>
            <w:noWrap/>
            <w:vAlign w:val="center"/>
            <w:hideMark/>
          </w:tcPr>
          <w:p w14:paraId="75685172" w14:textId="781D179E" w:rsidR="00B92D5A" w:rsidRPr="00EA74FA" w:rsidRDefault="00EA46E3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EA74FA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Нет</w:t>
            </w: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547C3E79" w14:textId="77777777" w:rsidR="00B92D5A" w:rsidRPr="00EA74FA" w:rsidRDefault="00EA46E3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EA74FA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Необходимо более активно использовать другие формы подтверждение отчетности в дополнение к уже существующим. </w:t>
            </w:r>
          </w:p>
          <w:p w14:paraId="3E096698" w14:textId="059B1F84" w:rsidR="00EA46E3" w:rsidRPr="00EA74FA" w:rsidRDefault="00EA46E3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EA74FA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В качестве примера см. ответ на 15 вопрос.</w:t>
            </w:r>
          </w:p>
        </w:tc>
      </w:tr>
      <w:tr w:rsidR="00B92D5A" w:rsidRPr="00B92D5A" w14:paraId="3D24E591" w14:textId="77777777" w:rsidTr="00EA46E3">
        <w:trPr>
          <w:trHeight w:val="900"/>
        </w:trPr>
        <w:tc>
          <w:tcPr>
            <w:tcW w:w="599" w:type="dxa"/>
            <w:shd w:val="clear" w:color="auto" w:fill="auto"/>
            <w:noWrap/>
            <w:vAlign w:val="bottom"/>
            <w:hideMark/>
          </w:tcPr>
          <w:p w14:paraId="7FC0EDB0" w14:textId="77777777" w:rsidR="00B92D5A" w:rsidRPr="00B92D5A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76B76BE" w14:textId="77777777" w:rsidR="00B92D5A" w:rsidRPr="00B92D5A" w:rsidRDefault="00B92D5A" w:rsidP="00B92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</w:pPr>
            <w:r w:rsidRPr="00B92D5A"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  <w:t>14)</w:t>
            </w:r>
            <w:r w:rsidRPr="00B92D5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bidi="ar-SA"/>
              </w:rPr>
              <w:t>  </w:t>
            </w:r>
            <w:r w:rsidRPr="00B92D5A"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  <w:t>Какие случаи отличного от обязательного аудита обязательного подтверждения отчетности (информации), установленные законодательством Российской Федерации в настоящее время, представляются Вам лишними?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60B72FF6" w14:textId="77777777" w:rsidR="00B92D5A" w:rsidRPr="00B92D5A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6EB7E182" w14:textId="77777777" w:rsidR="00B92D5A" w:rsidRPr="00EA74FA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62" w:type="dxa"/>
            <w:shd w:val="clear" w:color="auto" w:fill="auto"/>
            <w:noWrap/>
            <w:vAlign w:val="center"/>
            <w:hideMark/>
          </w:tcPr>
          <w:p w14:paraId="1F531CB5" w14:textId="77777777" w:rsidR="00B92D5A" w:rsidRPr="00EA74FA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5281158F" w14:textId="3EBC2A07" w:rsidR="00B92D5A" w:rsidRPr="00EA74FA" w:rsidRDefault="00EA46E3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EA74FA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Лишних </w:t>
            </w:r>
            <w:proofErr w:type="gramStart"/>
            <w:r w:rsidRPr="00EA74FA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нет </w:t>
            </w:r>
            <w:r w:rsidR="009E4749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.</w:t>
            </w:r>
            <w:proofErr w:type="gramEnd"/>
            <w:r w:rsidR="009E4749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</w:t>
            </w:r>
            <w:r w:rsidRPr="00EA74FA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Необходимо увеличивать случаи</w:t>
            </w:r>
            <w:r w:rsidR="00EA74FA" w:rsidRPr="00EA74FA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</w:t>
            </w:r>
            <w:r w:rsidR="00EA74FA" w:rsidRPr="00EA7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обязательного подтверждения отчетности отличного от обязательного аудита. </w:t>
            </w:r>
          </w:p>
        </w:tc>
      </w:tr>
      <w:tr w:rsidR="00B92D5A" w:rsidRPr="00B92D5A" w14:paraId="652B906E" w14:textId="77777777" w:rsidTr="00EA46E3">
        <w:trPr>
          <w:trHeight w:val="1200"/>
        </w:trPr>
        <w:tc>
          <w:tcPr>
            <w:tcW w:w="599" w:type="dxa"/>
            <w:shd w:val="clear" w:color="auto" w:fill="auto"/>
            <w:noWrap/>
            <w:vAlign w:val="bottom"/>
            <w:hideMark/>
          </w:tcPr>
          <w:p w14:paraId="4B87C49E" w14:textId="77777777" w:rsidR="00B92D5A" w:rsidRPr="00B92D5A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328EAC2E" w14:textId="77777777" w:rsidR="00B92D5A" w:rsidRPr="00B92D5A" w:rsidRDefault="00B92D5A" w:rsidP="00B92D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</w:pPr>
            <w:r w:rsidRPr="00B92D5A"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  <w:t>15)</w:t>
            </w:r>
            <w:r w:rsidRPr="00B92D5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bidi="ar-SA"/>
              </w:rPr>
              <w:t>  </w:t>
            </w:r>
            <w:r w:rsidRPr="00B92D5A">
              <w:rPr>
                <w:rFonts w:ascii="Arial" w:eastAsia="Times New Roman" w:hAnsi="Arial" w:cs="Arial"/>
                <w:color w:val="000000"/>
                <w:sz w:val="24"/>
                <w:szCs w:val="24"/>
                <w:lang w:bidi="ar-SA"/>
              </w:rPr>
              <w:t>Какие случаи отличного от обязательного аудита обязательного подтверждения отчетности (информации) Вы могли бы предложить в дополнение к установленным законодательством Российской Федерации в настоящее время?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26701ED4" w14:textId="77777777" w:rsidR="00B92D5A" w:rsidRPr="00B92D5A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365B74BF" w14:textId="77777777" w:rsidR="00B92D5A" w:rsidRPr="00EA74FA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62" w:type="dxa"/>
            <w:shd w:val="clear" w:color="auto" w:fill="auto"/>
            <w:noWrap/>
            <w:vAlign w:val="center"/>
            <w:hideMark/>
          </w:tcPr>
          <w:p w14:paraId="6D9A9308" w14:textId="77777777" w:rsidR="00B92D5A" w:rsidRPr="00EA74FA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5211133B" w14:textId="08EA15F7" w:rsidR="00507B63" w:rsidRPr="00EA74FA" w:rsidRDefault="00507B63" w:rsidP="00507B6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EA74FA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Сделать обзорную проверку бухгалтерской (финансовой) отчетности для организаций с выручкой от 400 до 800 млн и активами от 200 до 400 млн. обязательной. Нагрузка на бизнес в этом случае получается минимальная, контроль за бухгалтерской (финансовой) отчетностью сохраняется. </w:t>
            </w:r>
            <w:r w:rsidRPr="00EA74FA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br/>
              <w:t>Более подробно см. приложение 1.</w:t>
            </w:r>
          </w:p>
          <w:p w14:paraId="5E079D54" w14:textId="77777777" w:rsidR="00B92D5A" w:rsidRPr="00EA74FA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</w:tbl>
    <w:p w14:paraId="71174670" w14:textId="77777777" w:rsidR="00507B63" w:rsidRDefault="00507B63" w:rsidP="00B92D5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bidi="ar-SA"/>
        </w:rPr>
        <w:sectPr w:rsidR="00507B63" w:rsidSect="00B92D5A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14:paraId="07100BD7" w14:textId="6AA45D42" w:rsidR="00352209" w:rsidRDefault="00507B63" w:rsidP="00507B6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bidi="ar-SA"/>
        </w:rPr>
      </w:pPr>
      <w:r>
        <w:rPr>
          <w:rFonts w:ascii="Arial" w:eastAsia="Times New Roman" w:hAnsi="Arial" w:cs="Arial"/>
          <w:color w:val="000000"/>
          <w:sz w:val="24"/>
          <w:szCs w:val="24"/>
          <w:lang w:bidi="ar-SA"/>
        </w:rPr>
        <w:lastRenderedPageBreak/>
        <w:t>Приложение 1</w:t>
      </w:r>
    </w:p>
    <w:p w14:paraId="20D9A688" w14:textId="77777777" w:rsidR="00507B63" w:rsidRPr="00B13272" w:rsidRDefault="00507B63" w:rsidP="00507B63">
      <w:pPr>
        <w:spacing w:after="0"/>
        <w:ind w:firstLine="709"/>
        <w:rPr>
          <w:b/>
          <w:bCs/>
        </w:rPr>
      </w:pPr>
      <w:r w:rsidRPr="00B13272">
        <w:rPr>
          <w:b/>
          <w:bCs/>
        </w:rPr>
        <w:t>Предложения по совершенствованию аудиторской деятельности.</w:t>
      </w:r>
    </w:p>
    <w:p w14:paraId="58D66068" w14:textId="77777777" w:rsidR="00507B63" w:rsidRPr="00756CC8" w:rsidRDefault="00507B63" w:rsidP="00507B63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t>Ответ на 15 вопрос.</w:t>
      </w:r>
    </w:p>
    <w:p w14:paraId="333D6E0B" w14:textId="77777777" w:rsidR="00507B63" w:rsidRPr="00D81443" w:rsidRDefault="00507B63" w:rsidP="00507B63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D81443">
        <w:rPr>
          <w:rFonts w:ascii="Times New Roman" w:eastAsia="Times New Roman" w:hAnsi="Times New Roman" w:cs="Times New Roman"/>
          <w:sz w:val="24"/>
          <w:szCs w:val="24"/>
          <w:lang w:bidi="ar-SA"/>
        </w:rPr>
        <w:t>Сделать обзорн</w:t>
      </w: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t>ую</w:t>
      </w:r>
      <w:r w:rsidRPr="00D81443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проверк</w:t>
      </w: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t>у</w:t>
      </w:r>
      <w:r w:rsidRPr="00D81443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бухгалтерской (финансовой) отчетности для организаций с выручкой от 400 до 800 млн и активами от 200 до 400 млн. обязательной</w:t>
      </w: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t>.</w:t>
      </w:r>
      <w:r w:rsidRPr="00D81443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Нагрузка на бизнес в этом случае получается минимальная, контроль за бухгалтерской (финансовой) отчетностью сохраняется.</w:t>
      </w:r>
    </w:p>
    <w:p w14:paraId="56B363ED" w14:textId="77777777" w:rsidR="00507B63" w:rsidRDefault="00507B63" w:rsidP="00507B63">
      <w:pPr>
        <w:jc w:val="both"/>
      </w:pPr>
    </w:p>
    <w:p w14:paraId="3B0D6353" w14:textId="77777777" w:rsidR="00507B63" w:rsidRDefault="00507B63" w:rsidP="00507B63">
      <w:pPr>
        <w:ind w:firstLine="540"/>
        <w:jc w:val="both"/>
        <w:rPr>
          <w:rFonts w:ascii="Times New Roman" w:hAnsi="Times New Roman" w:cs="Times New Roman"/>
        </w:rPr>
      </w:pPr>
      <w:r w:rsidRPr="003A6490">
        <w:rPr>
          <w:rFonts w:ascii="Times New Roman" w:hAnsi="Times New Roman" w:cs="Times New Roman"/>
          <w:b/>
          <w:bCs/>
        </w:rPr>
        <w:t>Пояснения</w:t>
      </w:r>
      <w:r w:rsidRPr="00125562">
        <w:rPr>
          <w:rFonts w:ascii="Times New Roman" w:hAnsi="Times New Roman" w:cs="Times New Roman"/>
        </w:rPr>
        <w:t xml:space="preserve">. </w:t>
      </w:r>
    </w:p>
    <w:p w14:paraId="0BA83408" w14:textId="77777777" w:rsidR="00507B63" w:rsidRPr="00FD5352" w:rsidRDefault="00507B63" w:rsidP="00507B63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>
        <w:rPr>
          <w:rFonts w:ascii="Times New Roman" w:hAnsi="Times New Roman" w:cs="Times New Roman"/>
        </w:rPr>
        <w:t xml:space="preserve">1.  </w:t>
      </w:r>
      <w:r w:rsidRPr="00B13272">
        <w:rPr>
          <w:rFonts w:ascii="Times New Roman" w:eastAsia="Times New Roman" w:hAnsi="Times New Roman" w:cs="Times New Roman"/>
          <w:sz w:val="24"/>
          <w:szCs w:val="24"/>
          <w:lang w:bidi="ar-SA"/>
        </w:rPr>
        <w:t>Конечно, риск не обнаружения при обзорной проверке выше, чем при «полном» аудите, однако учитывая, что проверяться будут небольшие несложные предприятия, это частично будет компенсироваться более низкими н</w:t>
      </w:r>
      <w:r w:rsidRPr="00FD5352">
        <w:rPr>
          <w:rFonts w:ascii="Times New Roman" w:eastAsia="Times New Roman" w:hAnsi="Times New Roman" w:cs="Times New Roman"/>
          <w:sz w:val="24"/>
          <w:szCs w:val="24"/>
          <w:lang w:bidi="ar-SA"/>
        </w:rPr>
        <w:t>еотъемлемым риском и риском средств контроля. Хотя конечно и здесь существуют свои особенности.</w:t>
      </w:r>
    </w:p>
    <w:p w14:paraId="4EE0D851" w14:textId="77777777" w:rsidR="00507B63" w:rsidRPr="00125562" w:rsidRDefault="00507B63" w:rsidP="00507B63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125562">
        <w:rPr>
          <w:rFonts w:ascii="Times New Roman" w:eastAsia="Times New Roman" w:hAnsi="Times New Roman" w:cs="Times New Roman"/>
          <w:sz w:val="24"/>
          <w:szCs w:val="24"/>
          <w:lang w:bidi="ar-SA"/>
        </w:rPr>
        <w:t>Кроме того, все</w:t>
      </w: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t>-</w:t>
      </w:r>
      <w:r w:rsidRPr="00125562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таки обзорная проверка</w:t>
      </w:r>
      <w:proofErr w:type="gramStart"/>
      <w:r w:rsidRPr="00125562">
        <w:rPr>
          <w:rFonts w:ascii="Times New Roman" w:eastAsia="Times New Roman" w:hAnsi="Times New Roman" w:cs="Times New Roman"/>
          <w:sz w:val="24"/>
          <w:szCs w:val="24"/>
          <w:lang w:bidi="ar-SA"/>
        </w:rPr>
        <w:t>-это</w:t>
      </w:r>
      <w:proofErr w:type="gramEnd"/>
      <w:r w:rsidRPr="00125562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лучше чем ничего.</w:t>
      </w:r>
    </w:p>
    <w:p w14:paraId="22D78B39" w14:textId="77777777" w:rsidR="00507B63" w:rsidRPr="00B13272" w:rsidRDefault="00507B63" w:rsidP="00507B63">
      <w:pPr>
        <w:spacing w:after="0"/>
        <w:ind w:firstLine="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bidi="ar-SA"/>
        </w:rPr>
      </w:pPr>
      <w:r w:rsidRPr="00125562">
        <w:rPr>
          <w:rFonts w:ascii="Times New Roman" w:eastAsia="Times New Roman" w:hAnsi="Times New Roman" w:cs="Times New Roman"/>
          <w:sz w:val="24"/>
          <w:szCs w:val="24"/>
          <w:lang w:bidi="ar-SA"/>
        </w:rPr>
        <w:t>Для обзорной проверки можно применить МСА 2400 (пересмотренный</w:t>
      </w:r>
      <w:r w:rsidRPr="003A6490">
        <w:rPr>
          <w:rFonts w:ascii="Times New Roman" w:eastAsia="Times New Roman" w:hAnsi="Times New Roman" w:cs="Times New Roman"/>
          <w:sz w:val="24"/>
          <w:szCs w:val="24"/>
          <w:lang w:bidi="ar-SA"/>
        </w:rPr>
        <w:t>) "Задания по обзорной проверке финансовой отчетности прошедших периодов". В п. A7. МСА 2400 указывается, что</w:t>
      </w:r>
      <w:r w:rsidRPr="00B13272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</w:t>
      </w:r>
      <w:r w:rsidRPr="00B13272">
        <w:rPr>
          <w:rFonts w:ascii="Times New Roman" w:eastAsia="Times New Roman" w:hAnsi="Times New Roman" w:cs="Times New Roman"/>
          <w:i/>
          <w:iCs/>
          <w:sz w:val="24"/>
          <w:szCs w:val="24"/>
          <w:lang w:bidi="ar-SA"/>
        </w:rPr>
        <w:t xml:space="preserve">«…обзорные проверки могут проводиться при разных обстоятельствах. Например, обзорная проверка может потребоваться в отношении организации, освобожденной от соблюдения требований в части обязательного аудита, предусмотренных законом или нормативными актами. </w:t>
      </w:r>
    </w:p>
    <w:p w14:paraId="4204BD7C" w14:textId="77777777" w:rsidR="00507B63" w:rsidRPr="00B13272" w:rsidRDefault="00507B63" w:rsidP="00507B63">
      <w:pPr>
        <w:spacing w:after="0"/>
        <w:ind w:firstLine="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bidi="ar-SA"/>
        </w:rPr>
      </w:pPr>
      <w:r w:rsidRPr="00B13272">
        <w:rPr>
          <w:rFonts w:ascii="Times New Roman" w:eastAsia="Times New Roman" w:hAnsi="Times New Roman" w:cs="Times New Roman"/>
          <w:i/>
          <w:iCs/>
          <w:sz w:val="24"/>
          <w:szCs w:val="24"/>
          <w:lang w:bidi="ar-SA"/>
        </w:rPr>
        <w:t>Кроме того, обзорные проверки могут производиться по инициативе организации, например в связи с подготовкой финансовой отчетности вследствие принятых организацией обязательств по условиям договора, или для соблюдения условий предоставления финансирования.»</w:t>
      </w:r>
    </w:p>
    <w:p w14:paraId="4AE6053A" w14:textId="77777777" w:rsidR="00507B63" w:rsidRDefault="00507B63" w:rsidP="00507B63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125562">
        <w:rPr>
          <w:rFonts w:ascii="Times New Roman" w:eastAsia="Times New Roman" w:hAnsi="Times New Roman" w:cs="Times New Roman"/>
          <w:sz w:val="24"/>
          <w:szCs w:val="24"/>
          <w:lang w:bidi="ar-SA"/>
        </w:rPr>
        <w:t>Таким образом, по моему мнению, такая возможность есть.</w:t>
      </w:r>
    </w:p>
    <w:p w14:paraId="75637156" w14:textId="77777777" w:rsidR="00507B63" w:rsidRDefault="00507B63" w:rsidP="00507B63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</w:p>
    <w:p w14:paraId="02FFE655" w14:textId="77777777" w:rsidR="00507B63" w:rsidRDefault="00507B63" w:rsidP="00507B63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2. </w:t>
      </w:r>
      <w:r w:rsidRPr="00B13272">
        <w:rPr>
          <w:rFonts w:ascii="Times New Roman" w:eastAsia="Times New Roman" w:hAnsi="Times New Roman" w:cs="Times New Roman"/>
          <w:sz w:val="24"/>
          <w:szCs w:val="24"/>
          <w:lang w:bidi="ar-SA"/>
        </w:rPr>
        <w:t>Нагрузка на бизнес снижается при проведении обзорной проверки, по сравнению с обязательным аудитом не только из-за снижения стоимости аудита, но из-за освобождения от обязанностей выполнения дополнительных требований, которые возникают у организаций, подлежащих обязательному аудиту. Так организации, отчетность которых подлежит обязательной обзорной проверке и которые в соответствии с законодательством применяют упрощенные способы ведения бухгалтерского учета, включая упрощенную бухгалтерскую (финансовую), могут продолжать это делать (при обязательном аудите применение упрощенных способов ведения бухгалтерского учета, включая упрощенную бухгалтерскую (финансовую) отчетность запрещено).</w:t>
      </w:r>
    </w:p>
    <w:p w14:paraId="2E34088C" w14:textId="77777777" w:rsidR="00507B63" w:rsidRDefault="00507B63" w:rsidP="00507B63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</w:p>
    <w:p w14:paraId="1D38A926" w14:textId="77777777" w:rsidR="00507B63" w:rsidRPr="00A43C4F" w:rsidRDefault="00507B63" w:rsidP="00507B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t>3</w:t>
      </w:r>
      <w:r w:rsidRPr="00125496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В </w:t>
      </w:r>
      <w:r w:rsidRPr="00756CC8">
        <w:rPr>
          <w:rFonts w:ascii="Times New Roman" w:eastAsia="Times New Roman" w:hAnsi="Times New Roman" w:cs="Times New Roman"/>
          <w:sz w:val="24"/>
          <w:szCs w:val="24"/>
          <w:lang w:bidi="ar-SA"/>
        </w:rPr>
        <w:t>Доклад</w:t>
      </w: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t>е</w:t>
      </w:r>
      <w:r w:rsidRPr="00756CC8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для общественных консультаций «Обязательное подтверждение отчетности (информации) в Российской Федерации» Министерства финансов российской федерации от 30.09.2022 предусмотрена возможность</w:t>
      </w: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обязательного подтверждения отчетности в формах отличных от аудита (см. раздел Доклада «И</w:t>
      </w:r>
      <w:r w:rsidRPr="00A43C4F">
        <w:rPr>
          <w:rFonts w:ascii="Times New Roman" w:eastAsia="Times New Roman" w:hAnsi="Times New Roman" w:cs="Times New Roman"/>
          <w:sz w:val="24"/>
          <w:szCs w:val="24"/>
          <w:lang w:bidi="ar-SA"/>
        </w:rPr>
        <w:t>ные формы обязательного подтверждения отчетности (информации»)</w:t>
      </w:r>
    </w:p>
    <w:p w14:paraId="21BDC975" w14:textId="77777777" w:rsidR="00507B63" w:rsidRPr="00125496" w:rsidRDefault="00507B63" w:rsidP="00507B63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756CC8">
        <w:rPr>
          <w:rFonts w:ascii="Times New Roman" w:eastAsia="Times New Roman" w:hAnsi="Times New Roman" w:cs="Times New Roman"/>
          <w:sz w:val="24"/>
          <w:szCs w:val="24"/>
          <w:lang w:bidi="ar-SA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t>).</w:t>
      </w:r>
      <w:r w:rsidRPr="00756CC8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 </w:t>
      </w:r>
    </w:p>
    <w:p w14:paraId="08E65F41" w14:textId="77777777" w:rsidR="00507B63" w:rsidRPr="00125496" w:rsidRDefault="00507B63" w:rsidP="00507B63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  <w:lang w:bidi="ar-SA"/>
        </w:rPr>
      </w:pPr>
    </w:p>
    <w:p w14:paraId="08E0FA9D" w14:textId="77777777" w:rsidR="00507B63" w:rsidRPr="00756CC8" w:rsidRDefault="00507B63" w:rsidP="00507B63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</w:pP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</w:t>
      </w:r>
      <w:r w:rsidRPr="00756CC8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Формулировка для изменения Закона 307-ФЗ.</w:t>
      </w:r>
    </w:p>
    <w:p w14:paraId="39FAFCC7" w14:textId="77777777" w:rsidR="00507B63" w:rsidRDefault="00507B63" w:rsidP="00507B63">
      <w:pPr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t>Статью 5 переименовать.</w:t>
      </w:r>
    </w:p>
    <w:p w14:paraId="6CC02A6B" w14:textId="77777777" w:rsidR="00507B63" w:rsidRDefault="00507B63" w:rsidP="00507B63">
      <w:pPr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t>Статья 5. Обязательные аудит и сопутствующие аудиту услуги</w:t>
      </w:r>
    </w:p>
    <w:p w14:paraId="232839B1" w14:textId="77777777" w:rsidR="00507B63" w:rsidRPr="00C00F7E" w:rsidRDefault="00507B63" w:rsidP="00507B63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lastRenderedPageBreak/>
        <w:t xml:space="preserve">Дополнить статью 5 п.1.1. </w:t>
      </w:r>
      <w:r w:rsidRPr="00C00F7E">
        <w:rPr>
          <w:rFonts w:ascii="Times New Roman" w:eastAsia="Times New Roman" w:hAnsi="Times New Roman" w:cs="Times New Roman"/>
          <w:sz w:val="24"/>
          <w:szCs w:val="24"/>
          <w:lang w:bidi="ar-SA"/>
        </w:rPr>
        <w:t>Обязательн</w:t>
      </w: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t>ая обзорная проверка б</w:t>
      </w:r>
      <w:r w:rsidRPr="00C00F7E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ухгалтерской (финансовой) отчетности проводится в случаях, установленных федеральными </w:t>
      </w:r>
      <w:hyperlink r:id="rId5" w:history="1">
        <w:r w:rsidRPr="00C00F7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bidi="ar-SA"/>
          </w:rPr>
          <w:t>законами</w:t>
        </w:r>
      </w:hyperlink>
      <w:r w:rsidRPr="00C00F7E">
        <w:rPr>
          <w:rFonts w:ascii="Times New Roman" w:eastAsia="Times New Roman" w:hAnsi="Times New Roman" w:cs="Times New Roman"/>
          <w:sz w:val="24"/>
          <w:szCs w:val="24"/>
          <w:lang w:bidi="ar-SA"/>
        </w:rPr>
        <w:t>, а также в отношении бухгалтерской (финансовой) отчетности</w:t>
      </w: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</w:t>
      </w:r>
      <w:r w:rsidRPr="00C00F7E">
        <w:rPr>
          <w:rFonts w:ascii="Times New Roman" w:eastAsia="Times New Roman" w:hAnsi="Times New Roman" w:cs="Times New Roman"/>
          <w:sz w:val="24"/>
          <w:szCs w:val="24"/>
          <w:lang w:bidi="ar-SA"/>
        </w:rPr>
        <w:t>организаций</w:t>
      </w: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, </w:t>
      </w:r>
      <w:r w:rsidRPr="00C00F7E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соответствующих хотя бы одному из следующих условий: </w:t>
      </w:r>
    </w:p>
    <w:p w14:paraId="593A07A7" w14:textId="77777777" w:rsidR="00507B63" w:rsidRPr="00C00F7E" w:rsidRDefault="00507B63" w:rsidP="00507B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C00F7E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а) доход, полученный от осуществления предпринимательской деятельности, который определяется в порядке, установленном законодательством Российской Федерации о налогах и сборах, за год, непосредственно предшествовавший отчетному году, составляет более </w:t>
      </w: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t>400</w:t>
      </w:r>
      <w:r w:rsidRPr="00C00F7E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миллионов рублей</w:t>
      </w: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и не более 800 миллионов рублей</w:t>
      </w:r>
      <w:r w:rsidRPr="00C00F7E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; </w:t>
      </w:r>
    </w:p>
    <w:p w14:paraId="22446F08" w14:textId="77777777" w:rsidR="00507B63" w:rsidRDefault="00507B63" w:rsidP="00507B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C00F7E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б) сумма активов бухгалтерского баланса по состоянию на конец года, непосредственно предшествовавшего отчетному году, составляет более </w:t>
      </w: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t>200</w:t>
      </w:r>
      <w:r w:rsidRPr="00C00F7E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миллионов рублей</w:t>
      </w: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и не более 400 миллионов рублей.</w:t>
      </w:r>
    </w:p>
    <w:p w14:paraId="366445D2" w14:textId="77777777" w:rsidR="00507B63" w:rsidRDefault="00507B63" w:rsidP="00507B63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Данное положение не распространяется на организации, которые подлежат обязательному аудиту в </w:t>
      </w:r>
      <w:r w:rsidRPr="00C00F7E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случаях, установленных федеральными </w:t>
      </w:r>
      <w:hyperlink r:id="rId6" w:history="1">
        <w:r w:rsidRPr="00C00F7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bidi="ar-SA"/>
          </w:rPr>
          <w:t>законами</w:t>
        </w:r>
      </w:hyperlink>
      <w:r w:rsidRPr="00C00F7E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, а также </w:t>
      </w: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t>настоящим законом.</w:t>
      </w:r>
    </w:p>
    <w:p w14:paraId="3FD760CE" w14:textId="77777777" w:rsidR="00507B63" w:rsidRDefault="00507B63" w:rsidP="00507B63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t>Следующие пункты ст. 5 изложить в следующей редакции:</w:t>
      </w:r>
    </w:p>
    <w:p w14:paraId="44A99EAB" w14:textId="77777777" w:rsidR="00507B63" w:rsidRDefault="00507B63" w:rsidP="00507B63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П. 2. </w:t>
      </w:r>
      <w:r w:rsidRPr="00C00F7E">
        <w:rPr>
          <w:rFonts w:ascii="Times New Roman" w:eastAsia="Times New Roman" w:hAnsi="Times New Roman" w:cs="Times New Roman"/>
          <w:sz w:val="24"/>
          <w:szCs w:val="24"/>
          <w:lang w:bidi="ar-SA"/>
        </w:rPr>
        <w:t>Обязательны</w:t>
      </w: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t>е</w:t>
      </w:r>
      <w:r w:rsidRPr="00C00F7E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аудит </w:t>
      </w: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и обзорная проверка </w:t>
      </w:r>
      <w:r w:rsidRPr="00C00F7E">
        <w:rPr>
          <w:rFonts w:ascii="Times New Roman" w:eastAsia="Times New Roman" w:hAnsi="Times New Roman" w:cs="Times New Roman"/>
          <w:sz w:val="24"/>
          <w:szCs w:val="24"/>
          <w:lang w:bidi="ar-SA"/>
        </w:rPr>
        <w:t>провод</w:t>
      </w: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t>я</w:t>
      </w:r>
      <w:r w:rsidRPr="00C00F7E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тся ежегодно. </w:t>
      </w:r>
    </w:p>
    <w:p w14:paraId="3A38EC2D" w14:textId="77777777" w:rsidR="00507B63" w:rsidRDefault="00507B63" w:rsidP="00507B63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П.3 </w:t>
      </w:r>
      <w:r w:rsidRPr="00FD5352">
        <w:rPr>
          <w:rFonts w:ascii="Times New Roman" w:eastAsia="Times New Roman" w:hAnsi="Times New Roman" w:cs="Times New Roman"/>
          <w:sz w:val="24"/>
          <w:szCs w:val="24"/>
          <w:lang w:bidi="ar-SA"/>
        </w:rPr>
        <w:t>Обязательны</w:t>
      </w: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t>е</w:t>
      </w:r>
      <w:r w:rsidRPr="00FD5352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аудит</w:t>
      </w: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и обзорная проверка</w:t>
      </w:r>
      <w:r w:rsidRPr="00FD5352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бухгалтерской (финансовой) отчетности проводится только аудиторскими организациями. </w:t>
      </w:r>
    </w:p>
    <w:p w14:paraId="6023BDBA" w14:textId="77777777" w:rsidR="00EB332F" w:rsidRPr="007E15F3" w:rsidRDefault="00EB332F" w:rsidP="00EB332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bidi="ar-SA"/>
        </w:rPr>
      </w:pPr>
      <w:r w:rsidRPr="007E15F3">
        <w:rPr>
          <w:rFonts w:ascii="Arial" w:eastAsia="Times New Roman" w:hAnsi="Arial" w:cs="Arial"/>
          <w:color w:val="2C2D2E"/>
          <w:sz w:val="23"/>
          <w:szCs w:val="23"/>
          <w:lang w:bidi="ar-SA"/>
        </w:rPr>
        <w:t>Виктор Николаевич Печерских,</w:t>
      </w:r>
    </w:p>
    <w:p w14:paraId="56326734" w14:textId="77777777" w:rsidR="00EB332F" w:rsidRPr="007E15F3" w:rsidRDefault="00EB332F" w:rsidP="00EB332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bidi="ar-SA"/>
        </w:rPr>
      </w:pPr>
      <w:r w:rsidRPr="007E15F3">
        <w:rPr>
          <w:rFonts w:ascii="Arial" w:eastAsia="Times New Roman" w:hAnsi="Arial" w:cs="Arial"/>
          <w:color w:val="2C2D2E"/>
          <w:sz w:val="23"/>
          <w:szCs w:val="23"/>
          <w:lang w:bidi="ar-SA"/>
        </w:rPr>
        <w:t>руководитель Владимирского регионального отделения </w:t>
      </w:r>
    </w:p>
    <w:p w14:paraId="66AE1F8A" w14:textId="77777777" w:rsidR="00EB332F" w:rsidRPr="007E15F3" w:rsidRDefault="00EB332F" w:rsidP="00EB332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bidi="ar-SA"/>
        </w:rPr>
      </w:pPr>
      <w:r w:rsidRPr="007E15F3">
        <w:rPr>
          <w:rFonts w:ascii="Arial" w:eastAsia="Times New Roman" w:hAnsi="Arial" w:cs="Arial"/>
          <w:color w:val="2C2D2E"/>
          <w:sz w:val="23"/>
          <w:szCs w:val="23"/>
          <w:lang w:bidi="ar-SA"/>
        </w:rPr>
        <w:t>Территориального отделения по Центральному федеральному округу</w:t>
      </w:r>
    </w:p>
    <w:p w14:paraId="40FCCF51" w14:textId="77777777" w:rsidR="00EB332F" w:rsidRPr="007E15F3" w:rsidRDefault="00EB332F" w:rsidP="00EB332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bidi="ar-SA"/>
        </w:rPr>
      </w:pPr>
      <w:r w:rsidRPr="007E15F3">
        <w:rPr>
          <w:rFonts w:ascii="Arial" w:eastAsia="Times New Roman" w:hAnsi="Arial" w:cs="Arial"/>
          <w:color w:val="2C2D2E"/>
          <w:sz w:val="23"/>
          <w:szCs w:val="23"/>
          <w:lang w:bidi="ar-SA"/>
        </w:rPr>
        <w:t>Саморегулируемой организации аудиторов Ассоциация «Содружество»,</w:t>
      </w:r>
    </w:p>
    <w:p w14:paraId="3DAA3CA1" w14:textId="77777777" w:rsidR="00EB332F" w:rsidRDefault="00EB332F" w:rsidP="00EB332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bidi="ar-SA"/>
        </w:rPr>
      </w:pPr>
      <w:r w:rsidRPr="007E15F3">
        <w:rPr>
          <w:rFonts w:ascii="Arial" w:eastAsia="Times New Roman" w:hAnsi="Arial" w:cs="Arial"/>
          <w:color w:val="2C2D2E"/>
          <w:sz w:val="23"/>
          <w:szCs w:val="23"/>
          <w:lang w:bidi="ar-SA"/>
        </w:rPr>
        <w:t>тел. 8 (919) 010-91-93</w:t>
      </w:r>
    </w:p>
    <w:p w14:paraId="34C93CF6" w14:textId="77777777" w:rsidR="00507B63" w:rsidRDefault="00507B63" w:rsidP="00507B63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</w:p>
    <w:sectPr w:rsidR="00507B63" w:rsidSect="00507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76DB6"/>
    <w:multiLevelType w:val="hybridMultilevel"/>
    <w:tmpl w:val="B2D8903C"/>
    <w:lvl w:ilvl="0" w:tplc="0CC66F34">
      <w:start w:val="1"/>
      <w:numFmt w:val="decimal"/>
      <w:lvlText w:val="%1."/>
      <w:lvlJc w:val="left"/>
      <w:pPr>
        <w:ind w:left="900" w:hanging="360"/>
      </w:pPr>
      <w:rPr>
        <w:rFonts w:eastAsia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5C8D60CE"/>
    <w:multiLevelType w:val="hybridMultilevel"/>
    <w:tmpl w:val="CB6ECDEC"/>
    <w:lvl w:ilvl="0" w:tplc="F8B85E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5844568"/>
    <w:multiLevelType w:val="hybridMultilevel"/>
    <w:tmpl w:val="35763C64"/>
    <w:lvl w:ilvl="0" w:tplc="BD40D41E">
      <w:start w:val="1"/>
      <w:numFmt w:val="decimal"/>
      <w:lvlText w:val="%1."/>
      <w:lvlJc w:val="left"/>
      <w:pPr>
        <w:ind w:left="900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79EE60D0"/>
    <w:multiLevelType w:val="hybridMultilevel"/>
    <w:tmpl w:val="A8929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A6C"/>
    <w:rsid w:val="00022C40"/>
    <w:rsid w:val="000512F0"/>
    <w:rsid w:val="000A1D2A"/>
    <w:rsid w:val="00111A83"/>
    <w:rsid w:val="00125496"/>
    <w:rsid w:val="00125562"/>
    <w:rsid w:val="001F45C5"/>
    <w:rsid w:val="002B2460"/>
    <w:rsid w:val="002C77A1"/>
    <w:rsid w:val="002F6AE3"/>
    <w:rsid w:val="00347079"/>
    <w:rsid w:val="00352209"/>
    <w:rsid w:val="003A6490"/>
    <w:rsid w:val="003D032F"/>
    <w:rsid w:val="004F2850"/>
    <w:rsid w:val="00507B63"/>
    <w:rsid w:val="00560957"/>
    <w:rsid w:val="00587A2D"/>
    <w:rsid w:val="007160BC"/>
    <w:rsid w:val="00756CC8"/>
    <w:rsid w:val="007E15F3"/>
    <w:rsid w:val="008648B0"/>
    <w:rsid w:val="00977319"/>
    <w:rsid w:val="009B66FC"/>
    <w:rsid w:val="009C1A6C"/>
    <w:rsid w:val="009E4749"/>
    <w:rsid w:val="00A134E8"/>
    <w:rsid w:val="00A1676D"/>
    <w:rsid w:val="00A43C4F"/>
    <w:rsid w:val="00B13272"/>
    <w:rsid w:val="00B8491D"/>
    <w:rsid w:val="00B92D5A"/>
    <w:rsid w:val="00BF6176"/>
    <w:rsid w:val="00C00F7E"/>
    <w:rsid w:val="00D81443"/>
    <w:rsid w:val="00D856CC"/>
    <w:rsid w:val="00DE5526"/>
    <w:rsid w:val="00EA46E3"/>
    <w:rsid w:val="00EA74FA"/>
    <w:rsid w:val="00EB332F"/>
    <w:rsid w:val="00EE308A"/>
    <w:rsid w:val="00EF3CF2"/>
    <w:rsid w:val="00F547EE"/>
    <w:rsid w:val="00FB2285"/>
    <w:rsid w:val="00FD5352"/>
    <w:rsid w:val="00FF3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1081B"/>
  <w15:chartTrackingRefBased/>
  <w15:docId w15:val="{BF0BAAA0-D66E-41E7-B16C-A2D577CD6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ru-RU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032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C00F7E"/>
    <w:rPr>
      <w:color w:val="0000FF"/>
      <w:u w:val="single"/>
    </w:rPr>
  </w:style>
  <w:style w:type="character" w:customStyle="1" w:styleId="tmn2">
    <w:name w:val="t_mn2"/>
    <w:basedOn w:val="a0"/>
    <w:rsid w:val="00756CC8"/>
  </w:style>
  <w:style w:type="character" w:customStyle="1" w:styleId="js-phone-number">
    <w:name w:val="js-phone-number"/>
    <w:basedOn w:val="a0"/>
    <w:rsid w:val="007E15F3"/>
  </w:style>
  <w:style w:type="paragraph" w:customStyle="1" w:styleId="msolistparagraphmrcssattr">
    <w:name w:val="msolistparagraph_mr_css_attr"/>
    <w:basedOn w:val="a"/>
    <w:rsid w:val="00352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msonormalmrcssattr">
    <w:name w:val="msonormal_mr_css_attr"/>
    <w:basedOn w:val="a"/>
    <w:rsid w:val="00352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letter-blockquotename">
    <w:name w:val="letter-blockquote__name"/>
    <w:basedOn w:val="a0"/>
    <w:rsid w:val="00352209"/>
  </w:style>
  <w:style w:type="character" w:customStyle="1" w:styleId="letter-blockquoteemail">
    <w:name w:val="letter-blockquote__email"/>
    <w:basedOn w:val="a0"/>
    <w:rsid w:val="00352209"/>
  </w:style>
  <w:style w:type="table" w:styleId="a5">
    <w:name w:val="Table Grid"/>
    <w:basedOn w:val="a1"/>
    <w:uiPriority w:val="39"/>
    <w:rsid w:val="003522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4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5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1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2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3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0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72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73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92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147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716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45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37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73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789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697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85610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9737858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189688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7717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396514">
                  <w:marLeft w:val="6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5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62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25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82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98278&amp;date=04.11.2022" TargetMode="External"/><Relationship Id="rId5" Type="http://schemas.openxmlformats.org/officeDocument/2006/relationships/hyperlink" Target="https://login.consultant.ru/link/?req=doc&amp;base=LAW&amp;n=98278&amp;date=04.11.202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1472</Words>
  <Characters>8396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Юзер</cp:lastModifiedBy>
  <cp:revision>4</cp:revision>
  <dcterms:created xsi:type="dcterms:W3CDTF">2022-11-09T13:27:00Z</dcterms:created>
  <dcterms:modified xsi:type="dcterms:W3CDTF">2022-11-10T07:56:00Z</dcterms:modified>
</cp:coreProperties>
</file>